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atLeast"/>
        <w:jc w:val="center"/>
        <w:rPr>
          <w:rFonts w:hint="eastAsia" w:ascii="方正小标宋简体" w:hAnsi="宋体" w:eastAsia="方正小标宋简体" w:cs="宋体"/>
          <w:color w:val="4C4C4C"/>
          <w:kern w:val="0"/>
          <w:sz w:val="44"/>
          <w:szCs w:val="44"/>
          <w14:ligatures w14:val="none"/>
        </w:rPr>
      </w:pPr>
    </w:p>
    <w:p>
      <w:pPr>
        <w:widowControl/>
        <w:shd w:val="clear" w:color="auto" w:fill="FFFFFF"/>
        <w:spacing w:after="0" w:line="560" w:lineRule="atLeast"/>
        <w:jc w:val="center"/>
        <w:rPr>
          <w:rFonts w:ascii="方正小标宋简体" w:hAnsi="宋体" w:eastAsia="方正小标宋简体" w:cs="宋体"/>
          <w:color w:val="4C4C4C"/>
          <w:kern w:val="0"/>
          <w:sz w:val="44"/>
          <w:szCs w:val="44"/>
          <w14:ligatures w14:val="none"/>
        </w:rPr>
      </w:pPr>
      <w:r>
        <w:rPr>
          <w:rFonts w:hint="eastAsia" w:ascii="方正小标宋简体" w:hAnsi="宋体" w:eastAsia="方正小标宋简体" w:cs="宋体"/>
          <w:color w:val="4C4C4C"/>
          <w:kern w:val="0"/>
          <w:sz w:val="44"/>
          <w:szCs w:val="44"/>
          <w:lang w:val="en-US" w:eastAsia="zh-CN"/>
          <w14:ligatures w14:val="none"/>
        </w:rPr>
        <w:t>昆玉职业技术学院</w:t>
      </w:r>
      <w:r>
        <w:rPr>
          <w:rFonts w:hint="eastAsia" w:ascii="方正小标宋简体" w:hAnsi="宋体" w:eastAsia="方正小标宋简体" w:cs="宋体"/>
          <w:color w:val="4C4C4C"/>
          <w:kern w:val="0"/>
          <w:sz w:val="44"/>
          <w:szCs w:val="44"/>
          <w14:ligatures w14:val="none"/>
        </w:rPr>
        <w:t>思政教学部简介</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textAlignment w:val="auto"/>
        <w:rPr>
          <w:rFonts w:ascii="仿宋_GB2312" w:hAnsi="宋体" w:eastAsia="仿宋_GB2312" w:cs="宋体"/>
          <w:color w:val="4C4C4C"/>
          <w:kern w:val="0"/>
          <w:sz w:val="32"/>
          <w:szCs w:val="32"/>
          <w14:ligatures w14:val="none"/>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textAlignment w:val="auto"/>
        <w:rPr>
          <w:rFonts w:ascii="仿宋_GB2312" w:hAnsi="宋体" w:eastAsia="仿宋_GB2312" w:cs="宋体"/>
          <w:color w:val="4C4C4C"/>
          <w:kern w:val="0"/>
          <w:sz w:val="32"/>
          <w:szCs w:val="32"/>
          <w14:ligatures w14:val="none"/>
        </w:rPr>
      </w:pPr>
      <w:r>
        <w:rPr>
          <w:rFonts w:hint="eastAsia" w:ascii="仿宋_GB2312" w:hAnsi="宋体" w:eastAsia="仿宋_GB2312" w:cs="宋体"/>
          <w:color w:val="4C4C4C"/>
          <w:kern w:val="0"/>
          <w:sz w:val="32"/>
          <w:szCs w:val="32"/>
          <w14:ligatures w14:val="none"/>
        </w:rPr>
        <w:t>思想政治理论课教学部（简称思政教学部）是直属学院领导的二级教学单位，主要承担思想政治理论的教育教学、人才培养、学科建设、科学研究、理论宣传和党员领导干部培训等任务。</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textAlignment w:val="auto"/>
        <w:rPr>
          <w:rFonts w:ascii="仿宋_GB2312" w:hAnsi="宋体" w:eastAsia="仿宋_GB2312" w:cs="宋体"/>
          <w:color w:val="4C4C4C"/>
          <w:kern w:val="0"/>
          <w:sz w:val="32"/>
          <w:szCs w:val="32"/>
          <w14:ligatures w14:val="none"/>
        </w:rPr>
      </w:pPr>
      <w:r>
        <w:rPr>
          <w:rFonts w:hint="eastAsia" w:ascii="仿宋_GB2312" w:hAnsi="宋体" w:eastAsia="仿宋_GB2312" w:cs="宋体"/>
          <w:color w:val="4C4C4C"/>
          <w:kern w:val="0"/>
          <w:sz w:val="32"/>
          <w:szCs w:val="32"/>
          <w14:ligatures w14:val="none"/>
        </w:rPr>
        <w:t>思政教学部现有专任教师9人，其中研究生学历5人，本科学历4人，讲师职称3人，助理讲师1人。思政教学部深入学习贯彻党的二十大精神和学习贯彻习近平新时代中国特色社会主义思想主题教育，认真贯彻中央及教育部有关文件精神，不断探索高等职业教育院校全面构建马克思主义理论教育教学、科学研究和社会服务“三位一体”的办学模式，努力推进学院的高质量发展。在教学方面，教学部承担全校思想政治理论课，并根据党委和学院工作安排承担部分学院党员教育和培训的教学工作；在科学研究方面，教学部先后申报并承担校内外各级各类课题5项，具有一定科研实力。</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8C488E6-9FFE-4CDD-A43C-573D61E6CDF5}"/>
  </w:font>
  <w:font w:name="方正小标宋简体">
    <w:panose1 w:val="02000000000000000000"/>
    <w:charset w:val="86"/>
    <w:family w:val="script"/>
    <w:pitch w:val="default"/>
    <w:sig w:usb0="00000001" w:usb1="080E0000" w:usb2="00000000" w:usb3="00000000" w:csb0="00040000" w:csb1="00000000"/>
    <w:embedRegular r:id="rId2" w:fontKey="{ECE2569A-4D5B-4943-AB43-97FB3474A328}"/>
  </w:font>
  <w:font w:name="仿宋_GB2312">
    <w:panose1 w:val="02010609030101010101"/>
    <w:charset w:val="86"/>
    <w:family w:val="modern"/>
    <w:pitch w:val="default"/>
    <w:sig w:usb0="00000001" w:usb1="080E0000" w:usb2="00000000" w:usb3="00000000" w:csb0="00040000" w:csb1="00000000"/>
    <w:embedRegular r:id="rId3" w:fontKey="{AFF615D4-9032-4A55-B5D0-9038925C3A8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Yzg4MWMyZWY4OGIwYzQ2OTZiMmFlZTBlNWFjYTgifQ=="/>
  </w:docVars>
  <w:rsids>
    <w:rsidRoot w:val="00BB455C"/>
    <w:rsid w:val="0006710D"/>
    <w:rsid w:val="00142E0F"/>
    <w:rsid w:val="002C1CF6"/>
    <w:rsid w:val="00335D66"/>
    <w:rsid w:val="00351217"/>
    <w:rsid w:val="0041795B"/>
    <w:rsid w:val="004A093A"/>
    <w:rsid w:val="00547FFA"/>
    <w:rsid w:val="00646537"/>
    <w:rsid w:val="008249F2"/>
    <w:rsid w:val="00881296"/>
    <w:rsid w:val="00AD654E"/>
    <w:rsid w:val="00B01D10"/>
    <w:rsid w:val="00BB455C"/>
    <w:rsid w:val="00D04A6F"/>
    <w:rsid w:val="00D843E7"/>
    <w:rsid w:val="00EE079C"/>
    <w:rsid w:val="00F73F48"/>
    <w:rsid w:val="237F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Words>
  <Characters>301</Characters>
  <Lines>2</Lines>
  <Paragraphs>1</Paragraphs>
  <TotalTime>59</TotalTime>
  <ScaleCrop>false</ScaleCrop>
  <LinksUpToDate>false</LinksUpToDate>
  <CharactersWithSpaces>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2024-03-21T01:44:00Z</dcterms:created>
  <dc:creator>秦 楚</dc:creator>
  <cp:lastModifiedBy>晨er</cp:lastModifiedBy>
  <cp:lastPrinted>2024-03-21T02:31:00Z</cp:lastPrinted>
  <dcterms:modified xsi:type="dcterms:W3CDTF">2024-03-27T04:36:55Z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BE6E2F7E266E429D8DCEA8EA801F4EF7_12</vt:lpwstr>
  </property>
</Properties>
</file>